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08" w:rsidRPr="00386081" w:rsidRDefault="00577C08" w:rsidP="00577C08">
      <w:pPr>
        <w:jc w:val="center"/>
        <w:rPr>
          <w:sz w:val="32"/>
          <w:szCs w:val="32"/>
        </w:rPr>
      </w:pPr>
      <w:r w:rsidRPr="00386081">
        <w:rPr>
          <w:sz w:val="32"/>
          <w:szCs w:val="32"/>
        </w:rPr>
        <w:t>INSTRUKCJA WYLICZENIA % POZYSKANIA W PRZYPADKU WSPÓŁWŁASNOŚCI BĄDŹ WSPÓŁWŁADANIA (WŁAŚCICIEL NIEUSTALONY)</w:t>
      </w:r>
    </w:p>
    <w:p w:rsidR="00577C08" w:rsidRDefault="00577C08" w:rsidP="00534EA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67FC8">
        <w:rPr>
          <w:sz w:val="20"/>
          <w:szCs w:val="20"/>
        </w:rPr>
        <w:t>W przypadku gdy mamy do czynienia ze współwłaścicielami danej działki</w:t>
      </w:r>
      <w:r w:rsidR="00534EAC">
        <w:rPr>
          <w:sz w:val="20"/>
          <w:szCs w:val="20"/>
        </w:rPr>
        <w:t>,</w:t>
      </w:r>
      <w:r w:rsidRPr="00E67FC8">
        <w:rPr>
          <w:sz w:val="20"/>
          <w:szCs w:val="20"/>
        </w:rPr>
        <w:t xml:space="preserve"> innymi niż współwłasność małżeńska</w:t>
      </w:r>
      <w:r w:rsidR="00534EAC">
        <w:rPr>
          <w:sz w:val="20"/>
          <w:szCs w:val="20"/>
        </w:rPr>
        <w:t>,</w:t>
      </w:r>
      <w:r w:rsidRPr="00E67FC8">
        <w:rPr>
          <w:sz w:val="20"/>
          <w:szCs w:val="20"/>
        </w:rPr>
        <w:t xml:space="preserve"> (małżeństwo zapisane pod jednym nr</w:t>
      </w:r>
      <w:r w:rsidR="00534EAC">
        <w:rPr>
          <w:sz w:val="20"/>
          <w:szCs w:val="20"/>
        </w:rPr>
        <w:t>.</w:t>
      </w:r>
      <w:r w:rsidRPr="00E67FC8">
        <w:rPr>
          <w:sz w:val="20"/>
          <w:szCs w:val="20"/>
        </w:rPr>
        <w:t xml:space="preserve"> rejestrowym traktowane jest jako </w:t>
      </w:r>
      <w:r w:rsidR="00534EAC">
        <w:rPr>
          <w:sz w:val="20"/>
          <w:szCs w:val="20"/>
        </w:rPr>
        <w:t>1 właściciel) % wyliczenia masy</w:t>
      </w:r>
      <w:r w:rsidRPr="00E67FC8">
        <w:rPr>
          <w:sz w:val="20"/>
          <w:szCs w:val="20"/>
        </w:rPr>
        <w:t>, powierzchni, zapasu oblicza się w następujący sposób:</w:t>
      </w:r>
    </w:p>
    <w:tbl>
      <w:tblPr>
        <w:tblW w:w="4604" w:type="pct"/>
        <w:tblInd w:w="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012"/>
        <w:gridCol w:w="502"/>
        <w:gridCol w:w="475"/>
        <w:gridCol w:w="443"/>
        <w:gridCol w:w="525"/>
        <w:gridCol w:w="301"/>
        <w:gridCol w:w="90"/>
        <w:gridCol w:w="352"/>
        <w:gridCol w:w="383"/>
        <w:gridCol w:w="434"/>
        <w:gridCol w:w="801"/>
        <w:gridCol w:w="422"/>
        <w:gridCol w:w="650"/>
        <w:gridCol w:w="523"/>
        <w:gridCol w:w="582"/>
        <w:gridCol w:w="650"/>
        <w:gridCol w:w="830"/>
      </w:tblGrid>
      <w:tr w:rsidR="005836EF" w:rsidRPr="005836EF" w:rsidTr="005836EF">
        <w:trPr>
          <w:trHeight w:val="57"/>
          <w:tblHeader/>
        </w:trPr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Nr w rej gruntów</w:t>
            </w:r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Nazwisko i imię</w:t>
            </w: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br/>
              <w:t>Adres właściciela</w:t>
            </w: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br/>
              <w:t>Współwłaścicieli</w:t>
            </w: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br/>
              <w:t>udział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Nr działki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Użytek ew.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Oddz, poddz</w:t>
            </w:r>
          </w:p>
        </w:tc>
        <w:tc>
          <w:tcPr>
            <w:tcW w:w="2025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Opis wydzielenia</w:t>
            </w:r>
          </w:p>
        </w:tc>
        <w:tc>
          <w:tcPr>
            <w:tcW w:w="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Wskazania gospodarcze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Wykonanie</w:t>
            </w:r>
          </w:p>
        </w:tc>
      </w:tr>
      <w:tr w:rsidR="005836EF" w:rsidRPr="005836EF" w:rsidTr="005836EF">
        <w:trPr>
          <w:trHeight w:val="57"/>
          <w:tblHeader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025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Rodz. zabiegu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Pow [ha]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Miązszość [m3]</w:t>
            </w: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</w:tr>
      <w:tr w:rsidR="005836EF" w:rsidRPr="005836EF" w:rsidTr="005836EF">
        <w:trPr>
          <w:trHeight w:val="453"/>
          <w:tblHeader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R. pow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Kat. ochr.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Gat.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Wiek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Bonit.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 xml:space="preserve">Powierzchnia </w:t>
            </w:r>
          </w:p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[ha]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Pow. gr. do zales. [ha]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Miąższość</w:t>
            </w: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br/>
              <w:t xml:space="preserve"> [m3] brutto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Brutto/</w:t>
            </w: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br/>
              <w:t>Netto</w:t>
            </w: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</w:tr>
      <w:tr w:rsidR="005836EF" w:rsidRPr="005836EF" w:rsidTr="005836EF">
        <w:trPr>
          <w:trHeight w:val="453"/>
          <w:tblHeader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</w:tr>
      <w:tr w:rsidR="005836EF" w:rsidRPr="005836EF" w:rsidTr="005836EF">
        <w:trPr>
          <w:trHeight w:val="57"/>
          <w:tblHeader/>
        </w:trPr>
        <w:tc>
          <w:tcPr>
            <w:tcW w:w="40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2</w:t>
            </w:r>
          </w:p>
        </w:tc>
        <w:tc>
          <w:tcPr>
            <w:tcW w:w="2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3</w:t>
            </w: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4</w:t>
            </w:r>
          </w:p>
        </w:tc>
        <w:tc>
          <w:tcPr>
            <w:tcW w:w="2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6</w:t>
            </w:r>
          </w:p>
        </w:tc>
        <w:tc>
          <w:tcPr>
            <w:tcW w:w="2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7</w:t>
            </w:r>
          </w:p>
        </w:tc>
        <w:tc>
          <w:tcPr>
            <w:tcW w:w="1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8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9</w:t>
            </w:r>
          </w:p>
        </w:tc>
        <w:tc>
          <w:tcPr>
            <w:tcW w:w="2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10</w:t>
            </w:r>
          </w:p>
        </w:tc>
        <w:tc>
          <w:tcPr>
            <w:tcW w:w="4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11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13</w:t>
            </w:r>
          </w:p>
        </w:tc>
        <w:tc>
          <w:tcPr>
            <w:tcW w:w="2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14</w:t>
            </w:r>
          </w:p>
        </w:tc>
        <w:tc>
          <w:tcPr>
            <w:tcW w:w="2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15</w:t>
            </w:r>
          </w:p>
        </w:tc>
        <w:tc>
          <w:tcPr>
            <w:tcW w:w="3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16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17</w:t>
            </w:r>
          </w:p>
        </w:tc>
      </w:tr>
      <w:tr w:rsidR="005836EF" w:rsidRPr="005836EF" w:rsidTr="005836EF">
        <w:trPr>
          <w:trHeight w:val="1377"/>
        </w:trPr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G129</w:t>
            </w: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eastAsiaTheme="minorEastAsia"/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9.5pt;margin-top:21.65pt;width:342.45pt;height:47.55pt;z-index:251662336;mso-position-horizontal-relative:text;mso-position-vertical-relative:text" o:connectortype="straight" strokecolor="#f79646 [3209]">
                  <v:stroke endarrow="block"/>
                </v:shape>
              </w:pict>
            </w:r>
            <w:r w:rsidRPr="005836EF">
              <w:rPr>
                <w:rFonts w:eastAsiaTheme="minorEastAsia"/>
                <w:noProof/>
                <w:lang w:eastAsia="pl-PL"/>
              </w:rPr>
              <w:pict>
                <v:line id="Łącznik prosty 5" o:spid="_x0000_s1026" style="position:absolute;flip:y;z-index:251659264;visibility:visible;mso-wrap-style:square;mso-wrap-distance-left:9pt;mso-wrap-distance-top:0;mso-wrap-distance-right:9pt;mso-wrap-distance-bottom:0;mso-position-horizontal-relative:text;mso-position-vertical-relative:text" from="4.35pt,23.55pt" to="41.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GR2wEAAH8DAAAOAAAAZHJzL2Uyb0RvYy54bWysU02P0zAQvSPxHyzfadIt3Zao6R62LBcE&#10;lfi4Tx07sfCXPKZpuXHgn8H/YuyUaoEbIgfLY4/fzHvzsrk7WcOOMqL2ruXzWc2ZdMJ32vUt//D+&#10;4dmaM0zgOjDeyZafJfK77dMnmzE08sYP3nQyMgJx2Iyh5UNKoakqFIO0gDMfpKNL5aOFRGHsqy7C&#10;SOjWVDd1fVuNPnYheiER6XQ3XfJtwVdKivRWKZSJmZZTb6mssayHvFbbDTR9hDBocWkD/qELC9pR&#10;0SvUDhKwz1H/BWW1iB69SjPhbeWV0kIWDsRmXv/B5t0AQRYuJA6Gq0z4/2DFm+M+Mt21fMmZA0sj&#10;+vH1+zfxxelPjHTFdGbLrNIYsKHke7ePlwjDPmbKJxUtU0aHj2SAIgLRYqei8fmqsTwlJujw+e16&#10;vlpwJuhqtZgX7GoCyWAhYnolvaXaSMMy2mUBoIHja0xUmFJ/peRj5x+0MWWIxrGRGnhRL2nOAshL&#10;ykCirQ3EDl3PGZieTCpSLJDoje7y8wyEsT/cm8iOQEZ5uVvtFvPMmsr9lpZr7wCHKa9cTRayOpGP&#10;jbYtX9f5u7w2LqPL4sQLg6zkpF3eHXx3LpJWOaIpl6IXR2YbPY5p//i/2f4EAAD//wMAUEsDBBQA&#10;BgAIAAAAIQDyWISJ2wAAAAYBAAAPAAAAZHJzL2Rvd25yZXYueG1sTI/BTsMwEETvSPyDtUhcEHUa&#10;QkhDnAohQXuEtuLsxkuSYq+j2G3D37Oc4Dia0cybajk5K044ht6TgvksAYHUeNNTq2C3fbktQISo&#10;yWjrCRV8Y4BlfXlR6dL4M73jaRNbwSUUSq2gi3EopQxNh06HmR+Q2Pv0o9OR5dhKM+ozlzsr0yTJ&#10;pdM98UKnB3zusPnaHJ2Ct4W/O8zt4jUns+pWh4+1v8kzpa6vpqdHEBGn+BeGX3xGh5qZ9v5IJgir&#10;oHjgoII840dsF2kGYs/6PgVZV/I/fv0DAAD//wMAUEsBAi0AFAAGAAgAAAAhALaDOJL+AAAA4QEA&#10;ABMAAAAAAAAAAAAAAAAAAAAAAFtDb250ZW50X1R5cGVzXS54bWxQSwECLQAUAAYACAAAACEAOP0h&#10;/9YAAACUAQAACwAAAAAAAAAAAAAAAAAvAQAAX3JlbHMvLnJlbHNQSwECLQAUAAYACAAAACEAinOR&#10;kdsBAAB/AwAADgAAAAAAAAAAAAAAAAAuAgAAZHJzL2Uyb0RvYy54bWxQSwECLQAUAAYACAAAACEA&#10;8liEidsAAAAGAQAADwAAAAAAAAAAAAAAAAA1BAAAZHJzL2Rvd25yZXYueG1sUEsFBgAAAAAEAAQA&#10;8wAAAD0FAAAAAA==&#10;" strokecolor="#ed7d31" strokeweight="1.5pt">
                  <v:stroke joinstyle="miter"/>
                </v:line>
              </w:pict>
            </w: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1)NAZWISKO</w:t>
            </w:r>
          </w:p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IMIĘ [WL]      [udział: 1/2] </w:t>
            </w:r>
          </w:p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eastAsiaTheme="minorEastAsia"/>
                <w:noProof/>
                <w:lang w:eastAsia="pl-PL"/>
              </w:rPr>
              <w:pict>
                <v:shape id="Łącznik prosty ze strzałką 1" o:spid="_x0000_s1028" type="#_x0000_t32" style="position:absolute;margin-left:37.55pt;margin-top:34.25pt;width:341.5pt;height:9.2pt;z-index:2516613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G4/QEAAK8DAAAOAAAAZHJzL2Uyb0RvYy54bWysU81u2zAMvg/YOwi6L7aTJm2NOAWarLsM&#10;W4BtD8DIsi1Uf5C0OMltA/pm7XuVkr20227DclBEUvxIfvy8vDkoSfbceWF0RYtJTgnXzNRCtxX9&#10;9vXu3RUlPoCuQRrNK3rknt6s3r5Z9rbkU9MZWXNHEET7srcV7UKwZZZ51nEFfmIs1xhsjFMQ0HRt&#10;VjvoEV3JbJrni6w3rrbOMO49ejdDkK4SftNwFj43jeeByIpibyGdLp27eGarJZStA9sJNrYB/9CF&#10;AqGx6BlqAwHIdyf+glKCOeNNEybMqMw0jWA8zYDTFPkf03zpwPI0C5Lj7Zkm//9g2af91hFR4+4o&#10;0aBwRU8/Hh/YSYt7grz6cCQnjit0J3j6ef/4QIrIWW99ialrvXWj5e3WRQIOjVPxH0cjh8Tz8cwz&#10;PwTC0Hkxm10W0wUlDGNFcZlfzCJo9pJtnQ8fuFHYgsedYXkQbRfWRmtcqXFFIhv2H30YEn8lxNLa&#10;3Akp0Q+l1KSv6GI2x90zQH01EgJelcWJvW4pAdmicFlwCdEbKeqYHZO9a3dr6cgeUDzz2+vbzXxs&#10;87dnsfQGfDe8S6H4DEolAmpbClXRqzz+BncAId/rmoSjRbaDE6BbyUdkqWMmT8odh4tcD+zG287U&#10;x0R6Fi1UReJtVHCU3Wsb76+/s9UzAAAA//8DAFBLAwQUAAYACAAAACEANG4iRt8AAAAKAQAADwAA&#10;AGRycy9kb3ducmV2LnhtbEyPTU+EMBCG7yb+h2ZMvGzcss0uGKRs/IgxMXsRd++FVkDpFGlZ4N87&#10;nvQ4z7x555lsP9uOnc3gW4cSNusImMHK6RZrCcf355tbYD4o1KpzaCQsxsM+v7zIVKrdhG/mXISa&#10;UQn6VEloQuhTzn3VGKv82vUGaffhBqsCjUPN9aAmKrcdF1EUc6tapAuN6s1jY6qvYrQS3Go8ickv&#10;K/6aPJQH8f1ULC+fUl5fzfd3wIKZw18YfvVJHXJyKt2I2rNOQiI2lCQuYgGMAsluR6Qkst3GwPOM&#10;/38h/wEAAP//AwBQSwECLQAUAAYACAAAACEAtoM4kv4AAADhAQAAEwAAAAAAAAAAAAAAAAAAAAAA&#10;W0NvbnRlbnRfVHlwZXNdLnhtbFBLAQItABQABgAIAAAAIQA4/SH/1gAAAJQBAAALAAAAAAAAAAAA&#10;AAAAAC8BAABfcmVscy8ucmVsc1BLAQItABQABgAIAAAAIQDMK4G4/QEAAK8DAAAOAAAAAAAAAAAA&#10;AAAAAC4CAABkcnMvZTJvRG9jLnhtbFBLAQItABQABgAIAAAAIQA0biJG3wAAAAoBAAAPAAAAAAAA&#10;AAAAAAAAAFcEAABkcnMvZG93bnJldi54bWxQSwUGAAAAAAQABADzAAAAYwUAAAAA&#10;" strokecolor="#5b9bd5" strokeweight=".5pt">
                  <v:stroke endarrow="block" joinstyle="miter"/>
                </v:shape>
              </w:pict>
            </w:r>
            <w:r w:rsidRPr="005836EF">
              <w:rPr>
                <w:rFonts w:eastAsiaTheme="minorEastAsia"/>
                <w:noProof/>
                <w:lang w:eastAsia="pl-PL"/>
              </w:rPr>
              <w:pict>
                <v:line id="Łącznik prosty 2" o:spid="_x0000_s1027" style="position:absolute;flip:y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5.6pt,33.5pt" to="39.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vY1AEAAHUDAAAOAAAAZHJzL2Uyb0RvYy54bWysU02P0zAQvSPxHyzfadKyZduo6Uq71XJB&#10;UAn4AVPHSSz8JY9pWm4c+Gfwvxg72bK73BA9uJ7x+Hnem5fNzclodpQBlbM1n89KzqQVrlG2q/nn&#10;T/evVpxhBNuAdlbW/CyR32xfvtgMvpIL1zvdyMAIxGI1+Jr3MfqqKFD00gDOnJeWDlsXDEQKQ1c0&#10;AQZCN7pYlOWbYnCh8cEJiUjZ3XjItxm/baWIH9oWZWS65tRbzGvI6yGtxXYDVRfA90pMbcA/dGFA&#10;WXr0ArWDCOxrUH9BGSWCQ9fGmXCmcG2rhMwciM28fMbmYw9eZi4kDvqLTPj/YMX74z4w1dR8wZkF&#10;QyP69f3nD/HNqi+MdMV4Zouk0uCxouI7uw9ThH4fEuVTG0z6JzLslJU9X5SVp8gEJa+ulqv1NWeC&#10;jq5fz5cJsfhz1QeMb6Uz9CLSiLSyiTZUcHyHcSx9KElp6+6V1pSHSls2kO/W5ZKmK4Ac1GqItDWe&#10;OKHtOAPdkTVFDBkSnVZNup5uY+gOdzqwI5A9lrfr291DZ0/K0ts7wH6sy0ejcYyK5F6tTM1XZfpN&#10;vLRN6DL7b2KQ9BsVS7uDa85ZyCJFNNssx+TDZJ7HMe0ffy3b3wAAAP//AwBQSwMEFAAGAAgAAAAh&#10;ABfaUPLfAAAACAEAAA8AAABkcnMvZG93bnJldi54bWxMj8FOwzAQRO9I/IO1SFwQdVqqpAlxqgqE&#10;BFIPtPQDnHhJAvE62G4b/p7lBMedGc2+KdeTHcQJfegdKZjPEhBIjTM9tQoOb0+3KxAhajJ6cIQK&#10;vjHAurq8KHVh3Jl2eNrHVnAJhUIr6GIcCylD06HVYeZGJPbenbc68ulbabw+c7kd5CJJUml1T/yh&#10;0yM+dNh87o9WQf3RZIf6dbvaNHn7tXt8Wfqb+bNS11fT5h5ExCn+heEXn9GhYqbaHckEMShIlxxk&#10;eZFnINjP0hREzcJdkoOsSvl/QPUDAAD//wMAUEsBAi0AFAAGAAgAAAAhALaDOJL+AAAA4QEAABMA&#10;AAAAAAAAAAAAAAAAAAAAAFtDb250ZW50X1R5cGVzXS54bWxQSwECLQAUAAYACAAAACEAOP0h/9YA&#10;AACUAQAACwAAAAAAAAAAAAAAAAAvAQAAX3JlbHMvLnJlbHNQSwECLQAUAAYACAAAACEA0ffb2NQB&#10;AAB1AwAADgAAAAAAAAAAAAAAAAAuAgAAZHJzL2Uyb0RvYy54bWxQSwECLQAUAAYACAAAACEAF9pQ&#10;8t8AAAAIAQAADwAAAAAAAAAAAAAAAAAuBAAAZHJzL2Rvd25yZXYueG1sUEsFBgAAAAAEAAQA8wAA&#10;ADoFAAAAAA==&#10;" strokecolor="#5b9bd5" strokeweight="1.5pt">
                  <v:stroke joinstyle="miter"/>
                </v:line>
              </w:pict>
            </w: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2)NAZWISKO IMIĘ [WL]      [udział: 1/2]</w:t>
            </w:r>
          </w:p>
        </w:tc>
        <w:tc>
          <w:tcPr>
            <w:tcW w:w="2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159/9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LsVI</w:t>
            </w:r>
          </w:p>
        </w:tc>
        <w:tc>
          <w:tcPr>
            <w:tcW w:w="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3-a</w:t>
            </w:r>
          </w:p>
        </w:tc>
        <w:tc>
          <w:tcPr>
            <w:tcW w:w="2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D-STAN</w:t>
            </w:r>
          </w:p>
        </w:tc>
        <w:tc>
          <w:tcPr>
            <w:tcW w:w="2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</w:t>
            </w:r>
          </w:p>
        </w:tc>
        <w:tc>
          <w:tcPr>
            <w:tcW w:w="1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2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4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0,7200</w:t>
            </w:r>
          </w:p>
        </w:tc>
        <w:tc>
          <w:tcPr>
            <w:tcW w:w="2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TP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0,7200</w:t>
            </w:r>
          </w:p>
        </w:tc>
        <w:tc>
          <w:tcPr>
            <w:tcW w:w="3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23/20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5836EF" w:rsidRPr="005836EF" w:rsidTr="005836EF">
        <w:trPr>
          <w:trHeight w:val="57"/>
        </w:trPr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0,7200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23/20 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5836EF" w:rsidRDefault="005836EF" w:rsidP="005836EF">
      <w:pPr>
        <w:pStyle w:val="Akapitzlist"/>
        <w:jc w:val="both"/>
        <w:rPr>
          <w:sz w:val="20"/>
          <w:szCs w:val="20"/>
        </w:rPr>
      </w:pPr>
    </w:p>
    <w:p w:rsidR="005836EF" w:rsidRPr="005836EF" w:rsidRDefault="005836EF" w:rsidP="005836EF">
      <w:p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5836EF">
        <w:rPr>
          <w:rFonts w:eastAsiaTheme="minorEastAsia"/>
          <w:sz w:val="20"/>
          <w:szCs w:val="20"/>
          <w:lang w:eastAsia="pl-PL"/>
        </w:rPr>
        <w:t xml:space="preserve">Dla osoby przy numerze 1 z nr rejestrowego G129 zaznaczonego na pomarańczowo wyliczamy % do pozyskania masy jako jej udział razy dana. W tym przypadku szacowana ilość drewna do pozyskania w trzebieżach w okresie dziesięciolecia obliczamy ½*20m3 = </w:t>
      </w:r>
      <w:r w:rsidRPr="005836EF">
        <w:rPr>
          <w:rFonts w:eastAsiaTheme="minorEastAsia"/>
          <w:b/>
          <w:sz w:val="20"/>
          <w:szCs w:val="20"/>
          <w:lang w:eastAsia="pl-PL"/>
        </w:rPr>
        <w:t>10</w:t>
      </w:r>
      <w:r w:rsidRPr="005836EF">
        <w:rPr>
          <w:rFonts w:eastAsiaTheme="minorEastAsia"/>
          <w:sz w:val="20"/>
          <w:szCs w:val="20"/>
          <w:lang w:eastAsia="pl-PL"/>
        </w:rPr>
        <w:t xml:space="preserve"> m3/ 10 lat.</w:t>
      </w:r>
    </w:p>
    <w:p w:rsidR="005836EF" w:rsidRPr="005836EF" w:rsidRDefault="005836EF" w:rsidP="005836EF">
      <w:p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5836EF">
        <w:rPr>
          <w:rFonts w:eastAsiaTheme="minorEastAsia"/>
          <w:sz w:val="20"/>
          <w:szCs w:val="20"/>
          <w:lang w:eastAsia="pl-PL"/>
        </w:rPr>
        <w:t>Analogicznie postępujemy z innymi danymi.</w:t>
      </w:r>
    </w:p>
    <w:p w:rsidR="005836EF" w:rsidRPr="005836EF" w:rsidRDefault="005836EF" w:rsidP="005836EF">
      <w:p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5836EF">
        <w:rPr>
          <w:rFonts w:eastAsiaTheme="minorEastAsia"/>
          <w:sz w:val="20"/>
          <w:szCs w:val="20"/>
          <w:lang w:eastAsia="pl-PL"/>
        </w:rPr>
        <w:t>Taka forma zestawienia tabelarycznego musiała zostać zachowana ze względu na to, że wszyscy współwłaściciele muszą mieć pełny pogląd na stan faktyczny działki/działek.</w:t>
      </w:r>
    </w:p>
    <w:p w:rsidR="005836EF" w:rsidRPr="005836EF" w:rsidRDefault="005836EF" w:rsidP="005836E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836EF">
        <w:rPr>
          <w:sz w:val="20"/>
          <w:szCs w:val="20"/>
        </w:rPr>
        <w:t>W przypadku gdy mamy do czynienia z władającymi, najczęściej z WŁAŚCICIELEM NIEUSTALONYM Postępujemy tak samo jak w punkcie 1 za wyjątkiem dojścia do % udziału we władaniu w danej działce/jednostce rejestrowej.</w:t>
      </w:r>
    </w:p>
    <w:p w:rsidR="005836EF" w:rsidRDefault="005836EF" w:rsidP="005836EF">
      <w:p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5836EF">
        <w:rPr>
          <w:rFonts w:eastAsiaTheme="minorEastAsia"/>
          <w:sz w:val="20"/>
          <w:szCs w:val="20"/>
          <w:lang w:eastAsia="pl-PL"/>
        </w:rPr>
        <w:t>Tu postępujemy w sposób następujący:</w:t>
      </w:r>
    </w:p>
    <w:p w:rsidR="005836EF" w:rsidRPr="005836EF" w:rsidRDefault="005836EF" w:rsidP="005836EF">
      <w:p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</w:p>
    <w:p w:rsidR="005836EF" w:rsidRPr="005836EF" w:rsidRDefault="005836EF" w:rsidP="005836EF">
      <w:pPr>
        <w:pStyle w:val="Akapitzlist"/>
        <w:jc w:val="center"/>
        <w:rPr>
          <w:b/>
          <w:sz w:val="36"/>
          <w:szCs w:val="36"/>
        </w:rPr>
      </w:pPr>
      <w:r>
        <w:rPr>
          <w:noProof/>
          <w:sz w:val="20"/>
          <w:szCs w:val="20"/>
          <w:lang w:eastAsia="pl-PL"/>
        </w:rPr>
        <w:pict>
          <v:shape id="_x0000_s1031" type="#_x0000_t32" style="position:absolute;left:0;text-align:left;margin-left:40.6pt;margin-top:74.05pt;width:216.85pt;height:112.15pt;flip:x;z-index:251665408" o:connectortype="straight" strokecolor="red">
            <v:stroke endarrow="block"/>
          </v:shape>
        </w:pict>
      </w:r>
      <w:r w:rsidRPr="005836EF">
        <w:rPr>
          <w:b/>
          <w:sz w:val="36"/>
          <w:szCs w:val="36"/>
        </w:rPr>
        <w:t>Wykaz działek</w:t>
      </w:r>
    </w:p>
    <w:tbl>
      <w:tblPr>
        <w:tblStyle w:val="Tabela-Siatka"/>
        <w:tblW w:w="0" w:type="auto"/>
        <w:tblInd w:w="3543" w:type="dxa"/>
        <w:tblLook w:val="04A0" w:firstRow="1" w:lastRow="0" w:firstColumn="1" w:lastColumn="0" w:noHBand="0" w:noVBand="1"/>
      </w:tblPr>
      <w:tblGrid>
        <w:gridCol w:w="456"/>
        <w:gridCol w:w="990"/>
        <w:gridCol w:w="1026"/>
        <w:gridCol w:w="1230"/>
        <w:gridCol w:w="1123"/>
      </w:tblGrid>
      <w:tr w:rsidR="005836EF" w:rsidRPr="005836EF" w:rsidTr="005836EF">
        <w:trPr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36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36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Nr. Działki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36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rejestru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36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Oddz/podddz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36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Pow. działki</w:t>
            </w:r>
          </w:p>
        </w:tc>
      </w:tr>
      <w:tr w:rsidR="005836EF" w:rsidRPr="005836EF" w:rsidTr="005836EF"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12/1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G120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 b,c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0,6500</w:t>
            </w:r>
          </w:p>
        </w:tc>
      </w:tr>
      <w:tr w:rsidR="005836EF" w:rsidRPr="005836EF" w:rsidTr="005836EF"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12/3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G138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 b,c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0,6400</w:t>
            </w:r>
          </w:p>
        </w:tc>
        <w:bookmarkStart w:id="0" w:name="_GoBack"/>
        <w:bookmarkEnd w:id="0"/>
      </w:tr>
      <w:tr w:rsidR="005836EF" w:rsidRPr="005836EF" w:rsidTr="005836EF"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eastAsia="pl-PL"/>
              </w:rPr>
              <w:pict>
                <v:shape id="_x0000_s1030" type="#_x0000_t32" style="position:absolute;left:0;text-align:left;margin-left:34.25pt;margin-top:3.9pt;width:23.25pt;height:0;z-index:251664384;mso-position-horizontal-relative:text;mso-position-vertical-relative:text" o:connectortype="straight" strokecolor="red">
                  <v:stroke endarrow="block"/>
                </v:shape>
              </w:pict>
            </w: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7/4509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G130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  a</w:t>
            </w:r>
          </w:p>
        </w:tc>
        <w:tc>
          <w:tcPr>
            <w:tcW w:w="0" w:type="auto"/>
            <w:vAlign w:val="center"/>
          </w:tcPr>
          <w:p w:rsidR="005836EF" w:rsidRPr="005836EF" w:rsidRDefault="005836EF" w:rsidP="005836E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836E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0,3400</w:t>
            </w:r>
          </w:p>
        </w:tc>
      </w:tr>
    </w:tbl>
    <w:p w:rsidR="005836EF" w:rsidRPr="00E67FC8" w:rsidRDefault="005836EF" w:rsidP="005836EF">
      <w:pPr>
        <w:pStyle w:val="Akapitzlist"/>
        <w:jc w:val="center"/>
        <w:rPr>
          <w:sz w:val="20"/>
          <w:szCs w:val="20"/>
        </w:rPr>
      </w:pPr>
    </w:p>
    <w:tbl>
      <w:tblPr>
        <w:tblW w:w="4777" w:type="pct"/>
        <w:tblInd w:w="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166"/>
        <w:gridCol w:w="745"/>
        <w:gridCol w:w="463"/>
        <w:gridCol w:w="442"/>
        <w:gridCol w:w="527"/>
        <w:gridCol w:w="302"/>
        <w:gridCol w:w="83"/>
        <w:gridCol w:w="349"/>
        <w:gridCol w:w="379"/>
        <w:gridCol w:w="432"/>
        <w:gridCol w:w="805"/>
        <w:gridCol w:w="422"/>
        <w:gridCol w:w="655"/>
        <w:gridCol w:w="527"/>
        <w:gridCol w:w="586"/>
        <w:gridCol w:w="655"/>
        <w:gridCol w:w="798"/>
      </w:tblGrid>
      <w:tr w:rsidR="005836EF" w:rsidRPr="005836EF" w:rsidTr="005836EF">
        <w:trPr>
          <w:trHeight w:val="53"/>
          <w:tblHeader/>
        </w:trPr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Nr w rej gruntów</w:t>
            </w:r>
          </w:p>
        </w:tc>
        <w:tc>
          <w:tcPr>
            <w:tcW w:w="5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Nazwisko i imię</w:t>
            </w: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br/>
              <w:t>Adres właściciela</w:t>
            </w: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br/>
              <w:t>Współwłaścicieli</w:t>
            </w: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br/>
              <w:t>udział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Nr działki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Użytek ew.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Oddz, poddz</w:t>
            </w:r>
          </w:p>
        </w:tc>
        <w:tc>
          <w:tcPr>
            <w:tcW w:w="1948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Opis wydzielenia</w:t>
            </w:r>
          </w:p>
        </w:tc>
        <w:tc>
          <w:tcPr>
            <w:tcW w:w="8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Wskazania gospodarcze</w:t>
            </w: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Wykonanie</w:t>
            </w:r>
          </w:p>
        </w:tc>
      </w:tr>
      <w:tr w:rsidR="005836EF" w:rsidRPr="005836EF" w:rsidTr="005836EF">
        <w:trPr>
          <w:trHeight w:val="53"/>
          <w:tblHeader/>
        </w:trPr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948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Rodz. zabiegu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Pow [ha]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Miązszość [m3]</w:t>
            </w:r>
          </w:p>
        </w:tc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</w:tr>
      <w:tr w:rsidR="005836EF" w:rsidRPr="005836EF" w:rsidTr="005836EF">
        <w:trPr>
          <w:trHeight w:val="419"/>
          <w:tblHeader/>
        </w:trPr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R. pow</w:t>
            </w:r>
          </w:p>
        </w:tc>
        <w:tc>
          <w:tcPr>
            <w:tcW w:w="19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Kat. ochr.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Gat.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Wiek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Bonit.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 xml:space="preserve">Powierzchnia </w:t>
            </w:r>
          </w:p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[ha]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Pow. gr. do zales. [ha]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Miąższość</w:t>
            </w: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br/>
              <w:t xml:space="preserve"> [m3] brutto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t>Brutto/</w:t>
            </w: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  <w:br/>
              <w:t>Netto</w:t>
            </w:r>
          </w:p>
        </w:tc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</w:tr>
      <w:tr w:rsidR="005836EF" w:rsidRPr="005836EF" w:rsidTr="005836EF">
        <w:trPr>
          <w:trHeight w:val="419"/>
          <w:tblHeader/>
        </w:trPr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9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6"/>
              </w:rPr>
            </w:pPr>
          </w:p>
        </w:tc>
      </w:tr>
      <w:tr w:rsidR="005836EF" w:rsidRPr="005836EF" w:rsidTr="005836EF">
        <w:trPr>
          <w:trHeight w:val="53"/>
          <w:tblHeader/>
        </w:trPr>
        <w:tc>
          <w:tcPr>
            <w:tcW w:w="3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2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3</w:t>
            </w:r>
          </w:p>
        </w:tc>
        <w:tc>
          <w:tcPr>
            <w:tcW w:w="2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4</w:t>
            </w:r>
          </w:p>
        </w:tc>
        <w:tc>
          <w:tcPr>
            <w:tcW w:w="2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5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6</w:t>
            </w:r>
          </w:p>
        </w:tc>
        <w:tc>
          <w:tcPr>
            <w:tcW w:w="19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7</w:t>
            </w:r>
          </w:p>
        </w:tc>
        <w:tc>
          <w:tcPr>
            <w:tcW w:w="1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8</w:t>
            </w:r>
          </w:p>
        </w:tc>
        <w:tc>
          <w:tcPr>
            <w:tcW w:w="1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9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10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11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12</w:t>
            </w:r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13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14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15</w:t>
            </w:r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16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36EF" w:rsidRPr="005836EF" w:rsidRDefault="005836EF" w:rsidP="005836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0"/>
                <w:szCs w:val="16"/>
              </w:rPr>
              <w:t>17</w:t>
            </w:r>
          </w:p>
        </w:tc>
      </w:tr>
      <w:tr w:rsidR="005836EF" w:rsidRPr="005836EF" w:rsidTr="005836EF">
        <w:trPr>
          <w:trHeight w:val="1274"/>
        </w:trPr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G130</w:t>
            </w:r>
          </w:p>
        </w:tc>
        <w:tc>
          <w:tcPr>
            <w:tcW w:w="5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WŁAŚCICIEL NIEUSTALONY [1] [udział 1/1]</w:t>
            </w:r>
          </w:p>
        </w:tc>
        <w:tc>
          <w:tcPr>
            <w:tcW w:w="3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7/4509</w:t>
            </w:r>
          </w:p>
        </w:tc>
        <w:tc>
          <w:tcPr>
            <w:tcW w:w="2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LsVI</w:t>
            </w:r>
          </w:p>
        </w:tc>
        <w:tc>
          <w:tcPr>
            <w:tcW w:w="2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3-a</w:t>
            </w:r>
          </w:p>
        </w:tc>
        <w:tc>
          <w:tcPr>
            <w:tcW w:w="2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D-STAN</w:t>
            </w:r>
          </w:p>
        </w:tc>
        <w:tc>
          <w:tcPr>
            <w:tcW w:w="1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</w:t>
            </w:r>
          </w:p>
        </w:tc>
        <w:tc>
          <w:tcPr>
            <w:tcW w:w="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2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3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0,3400</w:t>
            </w:r>
          </w:p>
        </w:tc>
        <w:tc>
          <w:tcPr>
            <w:tcW w:w="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2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TP</w:t>
            </w: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0,7200</w:t>
            </w:r>
          </w:p>
        </w:tc>
        <w:tc>
          <w:tcPr>
            <w:tcW w:w="3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26/24</w:t>
            </w:r>
          </w:p>
        </w:tc>
        <w:tc>
          <w:tcPr>
            <w:tcW w:w="3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5836EF" w:rsidRPr="005836EF" w:rsidRDefault="005836EF" w:rsidP="0058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5836EF" w:rsidRPr="005836EF" w:rsidTr="005836EF">
        <w:trPr>
          <w:trHeight w:val="53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8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3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7" w:type="pc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0,3400</w:t>
            </w: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26/24 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5836EF" w:rsidRPr="005836EF" w:rsidRDefault="005836EF" w:rsidP="00583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836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577C08" w:rsidRDefault="00577C08" w:rsidP="005836EF">
      <w:pPr>
        <w:rPr>
          <w:sz w:val="20"/>
          <w:szCs w:val="20"/>
        </w:rPr>
      </w:pPr>
    </w:p>
    <w:p w:rsidR="005836EF" w:rsidRPr="005836EF" w:rsidRDefault="005836EF" w:rsidP="005836EF">
      <w:p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5836EF">
        <w:rPr>
          <w:rFonts w:eastAsiaTheme="minorEastAsia"/>
          <w:sz w:val="20"/>
          <w:szCs w:val="20"/>
          <w:lang w:eastAsia="pl-PL"/>
        </w:rPr>
        <w:t>Z tabeli wykazu działek znajdujemy numer rejestrowy gruntów. Mając ten nr. w ewidencji gruntów należy znaleźć udział we własności działki. Następnie wybieramy osobę której sprawa dotyczy i wyliczamy potrzebne wartości wg danego udziału. Np. udział we władani osoby x wynosi 3/24. Czyli 3/24 mnożymy razy orientacyjne pozyskanie (tu 24m</w:t>
      </w:r>
      <w:r w:rsidRPr="005836EF">
        <w:rPr>
          <w:rFonts w:eastAsiaTheme="minorEastAsia"/>
          <w:sz w:val="20"/>
          <w:szCs w:val="20"/>
          <w:lang w:eastAsia="pl-PL"/>
        </w:rPr>
        <w:t>3) . A</w:t>
      </w:r>
      <w:r w:rsidRPr="005836EF">
        <w:rPr>
          <w:rFonts w:eastAsiaTheme="minorEastAsia"/>
          <w:sz w:val="20"/>
          <w:szCs w:val="20"/>
          <w:lang w:eastAsia="pl-PL"/>
        </w:rPr>
        <w:t xml:space="preserve"> więc: 3/24*24= </w:t>
      </w:r>
      <w:r w:rsidRPr="005836EF">
        <w:rPr>
          <w:rFonts w:eastAsiaTheme="minorEastAsia"/>
          <w:b/>
          <w:sz w:val="20"/>
          <w:szCs w:val="20"/>
          <w:lang w:eastAsia="pl-PL"/>
        </w:rPr>
        <w:t xml:space="preserve">3 </w:t>
      </w:r>
      <w:r w:rsidRPr="005836EF">
        <w:rPr>
          <w:rFonts w:eastAsiaTheme="minorEastAsia"/>
          <w:sz w:val="20"/>
          <w:szCs w:val="20"/>
          <w:lang w:eastAsia="pl-PL"/>
        </w:rPr>
        <w:t>m3/ 10 lat.</w:t>
      </w:r>
    </w:p>
    <w:sectPr w:rsidR="005836EF" w:rsidRPr="005836EF" w:rsidSect="00EF6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4B" w:rsidRDefault="0064174B" w:rsidP="003231B0">
      <w:pPr>
        <w:spacing w:after="0" w:line="240" w:lineRule="auto"/>
      </w:pPr>
      <w:r>
        <w:separator/>
      </w:r>
    </w:p>
  </w:endnote>
  <w:endnote w:type="continuationSeparator" w:id="0">
    <w:p w:rsidR="0064174B" w:rsidRDefault="0064174B" w:rsidP="0032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4B" w:rsidRDefault="0064174B" w:rsidP="003231B0">
      <w:pPr>
        <w:spacing w:after="0" w:line="240" w:lineRule="auto"/>
      </w:pPr>
      <w:r>
        <w:separator/>
      </w:r>
    </w:p>
  </w:footnote>
  <w:footnote w:type="continuationSeparator" w:id="0">
    <w:p w:rsidR="0064174B" w:rsidRDefault="0064174B" w:rsidP="0032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3F0"/>
    <w:multiLevelType w:val="hybridMultilevel"/>
    <w:tmpl w:val="C7EC3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1911"/>
    <w:multiLevelType w:val="hybridMultilevel"/>
    <w:tmpl w:val="C7EC3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C08"/>
    <w:rsid w:val="00270FFB"/>
    <w:rsid w:val="003231B0"/>
    <w:rsid w:val="00386081"/>
    <w:rsid w:val="00534EAC"/>
    <w:rsid w:val="00577C08"/>
    <w:rsid w:val="005836EF"/>
    <w:rsid w:val="005D188A"/>
    <w:rsid w:val="0064174B"/>
    <w:rsid w:val="007E1FAA"/>
    <w:rsid w:val="00801690"/>
    <w:rsid w:val="00E67FC8"/>
    <w:rsid w:val="00EF6B5D"/>
    <w:rsid w:val="00FC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Łącznik prosty ze strzałką 1"/>
        <o:r id="V:Rule3" type="connector" idref="#_x0000_s1030"/>
        <o:r id="V:Rule4" type="connector" idref="#_x0000_s1031"/>
      </o:rules>
    </o:shapelayout>
  </w:shapeDefaults>
  <w:decimalSymbol w:val=","/>
  <w:listSeparator w:val=";"/>
  <w14:docId w14:val="15162FC0"/>
  <w15:docId w15:val="{08EA60A6-49AA-4F6E-8C11-F6ED4A35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C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2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31B0"/>
  </w:style>
  <w:style w:type="paragraph" w:styleId="Stopka">
    <w:name w:val="footer"/>
    <w:basedOn w:val="Normalny"/>
    <w:link w:val="StopkaZnak"/>
    <w:uiPriority w:val="99"/>
    <w:semiHidden/>
    <w:unhideWhenUsed/>
    <w:rsid w:val="0032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31B0"/>
  </w:style>
  <w:style w:type="table" w:styleId="Tabela-Siatka">
    <w:name w:val="Table Grid"/>
    <w:basedOn w:val="Standardowy"/>
    <w:uiPriority w:val="59"/>
    <w:rsid w:val="0058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LAS-R</dc:creator>
  <cp:keywords/>
  <dc:description/>
  <cp:lastModifiedBy>LAS_R_Kinga</cp:lastModifiedBy>
  <cp:revision>10</cp:revision>
  <cp:lastPrinted>2014-11-03T07:36:00Z</cp:lastPrinted>
  <dcterms:created xsi:type="dcterms:W3CDTF">2014-11-03T07:14:00Z</dcterms:created>
  <dcterms:modified xsi:type="dcterms:W3CDTF">2020-12-11T09:10:00Z</dcterms:modified>
</cp:coreProperties>
</file>